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94EE" w14:textId="23716E8B" w:rsidR="007347FA" w:rsidRDefault="0044063C">
      <w:r>
        <w:t>OBBLIGHI DI PUBBLICAZIONE DEI DATI RELATIVI AGLI ENTI PUBBLICI VIGILANTI, AGLI ENTI DI DIRITTO PRIVATO IN CONTROLLO PUBBLICO, NONCHE’ ALLE PARTECIPAZIONI AI SENSI DELL’ART 22, COOMI 1,2 E 3 DEL D.LGS. 33/2013</w:t>
      </w:r>
    </w:p>
    <w:p w14:paraId="69B41B6C" w14:textId="77777777" w:rsidR="0044063C" w:rsidRDefault="0044063C"/>
    <w:p w14:paraId="605296AD" w14:textId="77777777" w:rsidR="0044063C" w:rsidRDefault="0044063C"/>
    <w:p w14:paraId="3DD21EA0" w14:textId="23F929C9" w:rsidR="0044063C" w:rsidRDefault="0044063C">
      <w:r>
        <w:t>SOCIETA’ PARTECIPATE</w:t>
      </w: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0"/>
        <w:gridCol w:w="2775"/>
        <w:gridCol w:w="1646"/>
        <w:gridCol w:w="1202"/>
        <w:gridCol w:w="2145"/>
        <w:gridCol w:w="1590"/>
        <w:gridCol w:w="1620"/>
        <w:gridCol w:w="2610"/>
        <w:gridCol w:w="4050"/>
      </w:tblGrid>
      <w:tr w:rsidR="00575B6E" w14:paraId="4AE32699" w14:textId="24BECB36" w:rsidTr="00575B6E">
        <w:trPr>
          <w:trHeight w:val="887"/>
        </w:trPr>
        <w:tc>
          <w:tcPr>
            <w:tcW w:w="2730" w:type="dxa"/>
            <w:shd w:val="clear" w:color="auto" w:fill="D0CECE" w:themeFill="background2" w:themeFillShade="E6"/>
          </w:tcPr>
          <w:p w14:paraId="357E572D" w14:textId="3CD01B64" w:rsidR="00575B6E" w:rsidRDefault="00575B6E">
            <w:r>
              <w:t xml:space="preserve">RAGIONE SOCIALE </w:t>
            </w:r>
          </w:p>
        </w:tc>
        <w:tc>
          <w:tcPr>
            <w:tcW w:w="2775" w:type="dxa"/>
            <w:shd w:val="clear" w:color="auto" w:fill="D0CECE" w:themeFill="background2" w:themeFillShade="E6"/>
          </w:tcPr>
          <w:p w14:paraId="76A86CEC" w14:textId="46EFC674" w:rsidR="00575B6E" w:rsidRDefault="00575B6E">
            <w:r>
              <w:t>FUNZIONI ATTRIBUITE E ATTIVITA’ SVOLTE IN FAVORE DELL’AMM.NE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6B37168F" w14:textId="247E67E5" w:rsidR="00575B6E" w:rsidRPr="00575B6E" w:rsidRDefault="00575B6E" w:rsidP="00115A7F">
            <w:pPr>
              <w:spacing w:line="240" w:lineRule="auto"/>
            </w:pPr>
            <w:r>
              <w:t>MISURA DELLA PARTECIPAZIONE</w:t>
            </w:r>
            <w:r w:rsidR="00115A7F">
              <w:t xml:space="preserve">     </w:t>
            </w:r>
          </w:p>
        </w:tc>
        <w:tc>
          <w:tcPr>
            <w:tcW w:w="1020" w:type="dxa"/>
            <w:shd w:val="clear" w:color="auto" w:fill="D0CECE" w:themeFill="background2" w:themeFillShade="E6"/>
          </w:tcPr>
          <w:p w14:paraId="52830BF4" w14:textId="199B5F43" w:rsidR="00575B6E" w:rsidRDefault="00575B6E">
            <w:r>
              <w:t>DURATA</w:t>
            </w:r>
          </w:p>
        </w:tc>
        <w:tc>
          <w:tcPr>
            <w:tcW w:w="2145" w:type="dxa"/>
            <w:shd w:val="clear" w:color="auto" w:fill="D0CECE" w:themeFill="background2" w:themeFillShade="E6"/>
          </w:tcPr>
          <w:p w14:paraId="509371C1" w14:textId="0E133672" w:rsidR="00575B6E" w:rsidRDefault="00575B6E">
            <w:r>
              <w:t>ONERE COMPLESSIVO GRAVANTE SULL’AMM.NE</w:t>
            </w:r>
          </w:p>
        </w:tc>
        <w:tc>
          <w:tcPr>
            <w:tcW w:w="1590" w:type="dxa"/>
            <w:shd w:val="clear" w:color="auto" w:fill="D0CECE" w:themeFill="background2" w:themeFillShade="E6"/>
          </w:tcPr>
          <w:p w14:paraId="1AC15C5C" w14:textId="4232EE27" w:rsidR="00575B6E" w:rsidRDefault="00575B6E">
            <w:r>
              <w:t>N. RAPP.TI NEGLI ORGANI DI GOVERNO</w:t>
            </w:r>
          </w:p>
        </w:tc>
        <w:tc>
          <w:tcPr>
            <w:tcW w:w="1620" w:type="dxa"/>
            <w:shd w:val="clear" w:color="auto" w:fill="D0CECE" w:themeFill="background2" w:themeFillShade="E6"/>
          </w:tcPr>
          <w:p w14:paraId="50492611" w14:textId="57860AA7" w:rsidR="00575B6E" w:rsidRDefault="00575B6E">
            <w:r>
              <w:t>TRATTAMENTO ECONOMICO</w:t>
            </w:r>
          </w:p>
        </w:tc>
        <w:tc>
          <w:tcPr>
            <w:tcW w:w="2610" w:type="dxa"/>
            <w:shd w:val="clear" w:color="auto" w:fill="D0CECE" w:themeFill="background2" w:themeFillShade="E6"/>
          </w:tcPr>
          <w:p w14:paraId="2B0FF346" w14:textId="0C47EB7D" w:rsidR="00575B6E" w:rsidRDefault="00575B6E">
            <w:r>
              <w:t>RISULTATI DI BILANCIO DEGLI ULTIMI TRE ESERCIZI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14:paraId="46869FF9" w14:textId="3C8B77D6" w:rsidR="00575B6E" w:rsidRDefault="00575B6E">
            <w:r>
              <w:t>LINK</w:t>
            </w:r>
          </w:p>
        </w:tc>
      </w:tr>
      <w:tr w:rsidR="00575B6E" w14:paraId="3F9C9543" w14:textId="77777777" w:rsidTr="00575B6E">
        <w:trPr>
          <w:trHeight w:val="961"/>
        </w:trPr>
        <w:tc>
          <w:tcPr>
            <w:tcW w:w="2730" w:type="dxa"/>
          </w:tcPr>
          <w:p w14:paraId="6C463B69" w14:textId="14DC8B69" w:rsidR="00575B6E" w:rsidRDefault="006E31CF">
            <w:r>
              <w:t xml:space="preserve">GAL VALLI DEL CANAVESE </w:t>
            </w:r>
          </w:p>
        </w:tc>
        <w:tc>
          <w:tcPr>
            <w:tcW w:w="2775" w:type="dxa"/>
          </w:tcPr>
          <w:p w14:paraId="5D622EA4" w14:textId="04D1444E" w:rsidR="00575B6E" w:rsidRPr="006E31CF" w:rsidRDefault="006E31CF">
            <w:pPr>
              <w:rPr>
                <w:sz w:val="21"/>
                <w:szCs w:val="21"/>
              </w:rPr>
            </w:pPr>
            <w:r w:rsidRPr="006E31CF">
              <w:rPr>
                <w:rFonts w:ascii="Segoe UI" w:hAnsi="Segoe UI" w:cs="Segoe UI"/>
                <w:color w:val="000000" w:themeColor="text1"/>
                <w:sz w:val="21"/>
                <w:szCs w:val="21"/>
                <w:shd w:val="clear" w:color="auto" w:fill="FFFFFF"/>
              </w:rPr>
              <w:t xml:space="preserve">PRODUZIONE DI UN SERVIZIO DI INTERESSE GENERALE </w:t>
            </w:r>
          </w:p>
        </w:tc>
        <w:tc>
          <w:tcPr>
            <w:tcW w:w="1590" w:type="dxa"/>
          </w:tcPr>
          <w:p w14:paraId="1AA44164" w14:textId="6B5493B1" w:rsidR="00575B6E" w:rsidRDefault="006E31CF">
            <w:r>
              <w:t>1,05</w:t>
            </w:r>
            <w:r w:rsidR="00115A7F">
              <w:t>%</w:t>
            </w:r>
          </w:p>
        </w:tc>
        <w:tc>
          <w:tcPr>
            <w:tcW w:w="1020" w:type="dxa"/>
          </w:tcPr>
          <w:p w14:paraId="2A6D5DD0" w14:textId="18C0DBE1" w:rsidR="00575B6E" w:rsidRDefault="00115A7F">
            <w:r>
              <w:t>31/12/2050</w:t>
            </w:r>
          </w:p>
        </w:tc>
        <w:tc>
          <w:tcPr>
            <w:tcW w:w="2145" w:type="dxa"/>
          </w:tcPr>
          <w:p w14:paraId="40B4CF27" w14:textId="6EF350D4" w:rsidR="00575B6E" w:rsidRDefault="00115A7F">
            <w:r>
              <w:t>202</w:t>
            </w:r>
            <w:r w:rsidR="00812F0C">
              <w:t>3</w:t>
            </w:r>
            <w:r>
              <w:t xml:space="preserve">: </w:t>
            </w:r>
            <w:r w:rsidR="00812F0C" w:rsidRPr="00812F0C">
              <w:t>1000 €</w:t>
            </w:r>
          </w:p>
        </w:tc>
        <w:tc>
          <w:tcPr>
            <w:tcW w:w="1590" w:type="dxa"/>
          </w:tcPr>
          <w:p w14:paraId="737BD5CB" w14:textId="3F3F39B5" w:rsidR="00575B6E" w:rsidRDefault="00115A7F">
            <w:r>
              <w:t xml:space="preserve">N. </w:t>
            </w:r>
            <w:r w:rsidR="006E31CF">
              <w:t>7</w:t>
            </w:r>
          </w:p>
        </w:tc>
        <w:tc>
          <w:tcPr>
            <w:tcW w:w="1620" w:type="dxa"/>
          </w:tcPr>
          <w:p w14:paraId="70C5C9A6" w14:textId="39C00468" w:rsidR="00575B6E" w:rsidRDefault="00115A7F">
            <w:r>
              <w:t>-</w:t>
            </w:r>
          </w:p>
        </w:tc>
        <w:tc>
          <w:tcPr>
            <w:tcW w:w="2610" w:type="dxa"/>
          </w:tcPr>
          <w:p w14:paraId="6ED5DDB6" w14:textId="1442B051" w:rsidR="00575B6E" w:rsidRDefault="00115A7F">
            <w:r>
              <w:t>202</w:t>
            </w:r>
            <w:r w:rsidR="00812F0C">
              <w:t>3</w:t>
            </w:r>
            <w:r>
              <w:t xml:space="preserve">: </w:t>
            </w:r>
            <w:r w:rsidR="00812F0C" w:rsidRPr="00812F0C">
              <w:t>4.636 €</w:t>
            </w:r>
          </w:p>
        </w:tc>
        <w:tc>
          <w:tcPr>
            <w:tcW w:w="4050" w:type="dxa"/>
          </w:tcPr>
          <w:p w14:paraId="1DA78B6D" w14:textId="7A7532DA" w:rsidR="00575B6E" w:rsidRPr="00115A7F" w:rsidRDefault="006E31CF">
            <w:pPr>
              <w:rPr>
                <w:u w:val="single"/>
              </w:rPr>
            </w:pPr>
            <w:r w:rsidRPr="006E31CF">
              <w:rPr>
                <w:u w:val="single"/>
              </w:rPr>
              <w:t>https://galvallidelcanavese.it</w:t>
            </w:r>
          </w:p>
        </w:tc>
      </w:tr>
    </w:tbl>
    <w:p w14:paraId="1AC37269" w14:textId="77777777" w:rsidR="0044063C" w:rsidRDefault="0044063C"/>
    <w:p w14:paraId="1E448EDD" w14:textId="77777777" w:rsidR="0044063C" w:rsidRDefault="0044063C"/>
    <w:sectPr w:rsidR="0044063C" w:rsidSect="0044063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3C"/>
    <w:rsid w:val="00115A7F"/>
    <w:rsid w:val="002C628D"/>
    <w:rsid w:val="0044063C"/>
    <w:rsid w:val="00575B6E"/>
    <w:rsid w:val="006949B3"/>
    <w:rsid w:val="006E31CF"/>
    <w:rsid w:val="007347FA"/>
    <w:rsid w:val="00812F0C"/>
    <w:rsid w:val="008872C6"/>
    <w:rsid w:val="00A2594D"/>
    <w:rsid w:val="00D2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017E"/>
  <w15:chartTrackingRefBased/>
  <w15:docId w15:val="{D3A7D440-D0A8-47B8-BCC3-F0733087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40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40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40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40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40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0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40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40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40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0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40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40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4063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4063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063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4063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4063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4063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0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40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0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40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40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4063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4063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4063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40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4063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406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6</cp:revision>
  <dcterms:created xsi:type="dcterms:W3CDTF">2026-07-31T08:14:00Z</dcterms:created>
  <dcterms:modified xsi:type="dcterms:W3CDTF">2026-07-31T08:51:00Z</dcterms:modified>
</cp:coreProperties>
</file>